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E3" w:rsidRDefault="00EB2BC6" w:rsidP="00EB2BC6">
      <w:pPr>
        <w:widowControl w:val="0"/>
        <w:shd w:val="clear" w:color="auto" w:fill="FFFFFF"/>
        <w:suppressAutoHyphens/>
        <w:spacing w:after="0" w:line="240" w:lineRule="auto"/>
        <w:ind w:right="1843"/>
        <w:jc w:val="center"/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</w:pPr>
      <w:r w:rsidRPr="0036404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АНАЛИЗ </w:t>
      </w:r>
      <w:r w:rsidRPr="0036404A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 xml:space="preserve">работы предметной группы учителей начальных классов </w:t>
      </w:r>
      <w:r w:rsidR="00A5766A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 xml:space="preserve">3 </w:t>
      </w:r>
      <w:r w:rsidRPr="0036404A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 xml:space="preserve">ю </w:t>
      </w:r>
      <w:proofErr w:type="gramStart"/>
      <w:r w:rsidRPr="0036404A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>четверть  202</w:t>
      </w:r>
      <w:r w:rsidR="006F7C10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>4</w:t>
      </w:r>
      <w:proofErr w:type="gramEnd"/>
      <w:r w:rsidRPr="0036404A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>- 202</w:t>
      </w:r>
      <w:r w:rsidR="006F7C10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>5</w:t>
      </w:r>
    </w:p>
    <w:p w:rsidR="00EB2BC6" w:rsidRPr="0036404A" w:rsidRDefault="00DB3FC0" w:rsidP="00EB2BC6">
      <w:pPr>
        <w:widowControl w:val="0"/>
        <w:shd w:val="clear" w:color="auto" w:fill="FFFFFF"/>
        <w:suppressAutoHyphens/>
        <w:spacing w:after="0" w:line="240" w:lineRule="auto"/>
        <w:ind w:right="1843"/>
        <w:jc w:val="center"/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</w:pPr>
      <w:r w:rsidRPr="0036404A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 xml:space="preserve"> </w:t>
      </w:r>
      <w:r w:rsidR="00EB2BC6" w:rsidRPr="0036404A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>учебный год.</w:t>
      </w:r>
    </w:p>
    <w:p w:rsidR="00EB2BC6" w:rsidRPr="0036404A" w:rsidRDefault="00EB2BC6" w:rsidP="00EB2BC6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36404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Состояние преподавания и качество знаний обучающихся</w:t>
      </w:r>
    </w:p>
    <w:tbl>
      <w:tblPr>
        <w:tblStyle w:val="a3"/>
        <w:tblW w:w="11487" w:type="dxa"/>
        <w:tblLayout w:type="fixed"/>
        <w:tblLook w:val="04A0" w:firstRow="1" w:lastRow="0" w:firstColumn="1" w:lastColumn="0" w:noHBand="0" w:noVBand="1"/>
      </w:tblPr>
      <w:tblGrid>
        <w:gridCol w:w="1801"/>
        <w:gridCol w:w="1001"/>
        <w:gridCol w:w="992"/>
        <w:gridCol w:w="1134"/>
        <w:gridCol w:w="1276"/>
        <w:gridCol w:w="1134"/>
        <w:gridCol w:w="1275"/>
        <w:gridCol w:w="958"/>
        <w:gridCol w:w="958"/>
        <w:gridCol w:w="958"/>
      </w:tblGrid>
      <w:tr w:rsidR="00EB2BC6" w:rsidRPr="0036404A" w:rsidTr="00445C3D">
        <w:trPr>
          <w:gridAfter w:val="2"/>
          <w:wAfter w:w="1916" w:type="dxa"/>
          <w:trHeight w:val="1193"/>
        </w:trPr>
        <w:tc>
          <w:tcPr>
            <w:tcW w:w="1801" w:type="dxa"/>
          </w:tcPr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Учитель</w:t>
            </w:r>
          </w:p>
        </w:tc>
        <w:tc>
          <w:tcPr>
            <w:tcW w:w="1001" w:type="dxa"/>
          </w:tcPr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Успевае</w:t>
            </w:r>
          </w:p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мость</w:t>
            </w:r>
          </w:p>
        </w:tc>
        <w:tc>
          <w:tcPr>
            <w:tcW w:w="992" w:type="dxa"/>
          </w:tcPr>
          <w:p w:rsidR="00EB2BC6" w:rsidRPr="0036404A" w:rsidRDefault="00EB2BC6" w:rsidP="00445C3D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Качество знаний 202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</w:p>
        </w:tc>
        <w:tc>
          <w:tcPr>
            <w:tcW w:w="1134" w:type="dxa"/>
          </w:tcPr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Качество знаний 202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</w:p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 четверть</w:t>
            </w:r>
          </w:p>
        </w:tc>
        <w:tc>
          <w:tcPr>
            <w:tcW w:w="1276" w:type="dxa"/>
          </w:tcPr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Качество знаний 202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</w:p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 четверть</w:t>
            </w:r>
          </w:p>
        </w:tc>
        <w:tc>
          <w:tcPr>
            <w:tcW w:w="1134" w:type="dxa"/>
          </w:tcPr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Качество знаний 202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</w:p>
          <w:p w:rsidR="00DB3FC0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четверть</w:t>
            </w:r>
          </w:p>
        </w:tc>
        <w:tc>
          <w:tcPr>
            <w:tcW w:w="1275" w:type="dxa"/>
          </w:tcPr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Качество знаний 202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</w:p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четверть</w:t>
            </w:r>
          </w:p>
        </w:tc>
        <w:tc>
          <w:tcPr>
            <w:tcW w:w="958" w:type="dxa"/>
          </w:tcPr>
          <w:p w:rsidR="00EB2BC6" w:rsidRPr="0036404A" w:rsidRDefault="00EB2BC6" w:rsidP="00445C3D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Качество знаний 202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</w:p>
        </w:tc>
      </w:tr>
      <w:tr w:rsidR="00EB2BC6" w:rsidRPr="0036404A" w:rsidTr="00445C3D">
        <w:trPr>
          <w:gridAfter w:val="2"/>
          <w:wAfter w:w="1916" w:type="dxa"/>
        </w:trPr>
        <w:tc>
          <w:tcPr>
            <w:tcW w:w="9571" w:type="dxa"/>
            <w:gridSpan w:val="8"/>
          </w:tcPr>
          <w:p w:rsidR="00EB2BC6" w:rsidRPr="0036404A" w:rsidRDefault="007652B4" w:rsidP="00445C3D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Тювякина Т. В.</w:t>
            </w:r>
            <w:r w:rsidR="00445C3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4</w:t>
            </w:r>
            <w:r w:rsidR="00EB2BC6"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класс</w:t>
            </w:r>
          </w:p>
        </w:tc>
      </w:tr>
      <w:tr w:rsidR="00BC520A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</w:t>
            </w: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яз</w:t>
            </w:r>
            <w:proofErr w:type="spellEnd"/>
          </w:p>
        </w:tc>
        <w:tc>
          <w:tcPr>
            <w:tcW w:w="10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71%</w:t>
            </w:r>
          </w:p>
        </w:tc>
        <w:tc>
          <w:tcPr>
            <w:tcW w:w="1134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BC520A" w:rsidRPr="0036404A" w:rsidRDefault="00C91349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67%</w:t>
            </w:r>
          </w:p>
        </w:tc>
        <w:tc>
          <w:tcPr>
            <w:tcW w:w="1134" w:type="dxa"/>
          </w:tcPr>
          <w:p w:rsidR="00BC520A" w:rsidRPr="0036404A" w:rsidRDefault="00C91349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71%</w:t>
            </w:r>
          </w:p>
        </w:tc>
        <w:tc>
          <w:tcPr>
            <w:tcW w:w="1275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C520A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Литературное</w:t>
            </w:r>
          </w:p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0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91%</w:t>
            </w:r>
          </w:p>
        </w:tc>
        <w:tc>
          <w:tcPr>
            <w:tcW w:w="1134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BC520A" w:rsidRPr="0036404A" w:rsidRDefault="00C91349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BC520A" w:rsidRPr="0036404A" w:rsidRDefault="00C91349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95%</w:t>
            </w:r>
          </w:p>
        </w:tc>
        <w:tc>
          <w:tcPr>
            <w:tcW w:w="1275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C520A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Математика </w:t>
            </w:r>
          </w:p>
        </w:tc>
        <w:tc>
          <w:tcPr>
            <w:tcW w:w="10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81%</w:t>
            </w:r>
          </w:p>
        </w:tc>
        <w:tc>
          <w:tcPr>
            <w:tcW w:w="1134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BC520A" w:rsidRPr="0036404A" w:rsidRDefault="00C91349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67%</w:t>
            </w:r>
          </w:p>
        </w:tc>
        <w:tc>
          <w:tcPr>
            <w:tcW w:w="1134" w:type="dxa"/>
          </w:tcPr>
          <w:p w:rsidR="00BC520A" w:rsidRPr="0036404A" w:rsidRDefault="00C91349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71%</w:t>
            </w:r>
          </w:p>
        </w:tc>
        <w:tc>
          <w:tcPr>
            <w:tcW w:w="1275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C520A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ООМ</w:t>
            </w:r>
          </w:p>
        </w:tc>
        <w:tc>
          <w:tcPr>
            <w:tcW w:w="10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91%</w:t>
            </w:r>
          </w:p>
        </w:tc>
        <w:tc>
          <w:tcPr>
            <w:tcW w:w="1134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BC520A" w:rsidRPr="0036404A" w:rsidRDefault="00C91349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BC520A" w:rsidRPr="0036404A" w:rsidRDefault="00C91349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71%</w:t>
            </w:r>
          </w:p>
        </w:tc>
        <w:tc>
          <w:tcPr>
            <w:tcW w:w="1275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C520A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ИЗО</w:t>
            </w:r>
          </w:p>
        </w:tc>
        <w:tc>
          <w:tcPr>
            <w:tcW w:w="10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BC520A" w:rsidRPr="0036404A" w:rsidRDefault="00C91349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BC520A" w:rsidRPr="0036404A" w:rsidRDefault="00C91349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95%</w:t>
            </w:r>
          </w:p>
        </w:tc>
        <w:tc>
          <w:tcPr>
            <w:tcW w:w="1275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Технология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95%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95%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ОРКСЭ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95%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9571" w:type="dxa"/>
            <w:gridSpan w:val="8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Лазенкова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И.А.</w:t>
            </w:r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3  </w:t>
            </w:r>
            <w:proofErr w:type="spellStart"/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  <w:proofErr w:type="gramEnd"/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, Вавилон</w:t>
            </w: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</w:t>
            </w: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яз</w:t>
            </w:r>
            <w:proofErr w:type="spellEnd"/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22%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33%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33%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Литературное</w:t>
            </w:r>
          </w:p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44%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Математика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33%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ООМ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44%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33%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ИЗО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89%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Технология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89%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89%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Физкультура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9571" w:type="dxa"/>
            <w:gridSpan w:val="8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КожевниковаС.В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4 класс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(Вавилон)</w:t>
            </w: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Русский </w:t>
            </w: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яз</w:t>
            </w:r>
            <w:proofErr w:type="spellEnd"/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Литературное</w:t>
            </w:r>
          </w:p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Математика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67%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17%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17%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ООМ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ИЗО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Технология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Физическая культура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ОРКСЭ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67%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c>
          <w:tcPr>
            <w:tcW w:w="9571" w:type="dxa"/>
            <w:gridSpan w:val="8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Швечихина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В. В.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класс Вавилон</w:t>
            </w:r>
          </w:p>
        </w:tc>
        <w:tc>
          <w:tcPr>
            <w:tcW w:w="958" w:type="dxa"/>
          </w:tcPr>
          <w:p w:rsidR="00C91349" w:rsidRPr="0036404A" w:rsidRDefault="00C91349" w:rsidP="00C91349"/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</w:t>
            </w: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яз</w:t>
            </w:r>
            <w:proofErr w:type="spellEnd"/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29%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25%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Литературное</w:t>
            </w:r>
          </w:p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Математика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29%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ОМ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57%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75%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ИЗО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Технология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86%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Физкультура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86%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9571" w:type="dxa"/>
            <w:gridSpan w:val="8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Классен С. А.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</w:t>
            </w: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яз</w:t>
            </w:r>
            <w:proofErr w:type="spellEnd"/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75%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Литературное</w:t>
            </w:r>
          </w:p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92%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92%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92%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Математика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75%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ОМ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92%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92%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ИЗО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92%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Технология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92%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92%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9571" w:type="dxa"/>
            <w:gridSpan w:val="8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Новикова Т.А.</w:t>
            </w:r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</w:t>
            </w:r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класс</w:t>
            </w: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</w:t>
            </w: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яз</w:t>
            </w:r>
            <w:proofErr w:type="spellEnd"/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69%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56%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65%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Литературное</w:t>
            </w:r>
          </w:p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88%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88%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94%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Математика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75%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57%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69%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76%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ОМ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88%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79%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75%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88%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ИЗО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94%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82%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Технология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88%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94%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88%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tabs>
                <w:tab w:val="center" w:pos="459"/>
              </w:tabs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86%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94%</w:t>
            </w: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B2BC6" w:rsidRPr="0036404A" w:rsidRDefault="00EB2BC6" w:rsidP="00EB2BC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EB2BC6" w:rsidRPr="0036404A" w:rsidRDefault="00EB2BC6" w:rsidP="00BB651A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6404A">
        <w:rPr>
          <w:rFonts w:ascii="Times New Roman" w:hAnsi="Times New Roman"/>
          <w:sz w:val="24"/>
          <w:szCs w:val="24"/>
        </w:rPr>
        <w:t>Работа по слабоуспевающим учащимся:</w:t>
      </w:r>
    </w:p>
    <w:p w:rsidR="00EB2BC6" w:rsidRPr="0036404A" w:rsidRDefault="00EB2BC6" w:rsidP="00EB2BC6">
      <w:pPr>
        <w:widowControl w:val="0"/>
        <w:shd w:val="clear" w:color="auto" w:fill="FFFFFF"/>
        <w:tabs>
          <w:tab w:val="left" w:pos="850"/>
        </w:tabs>
        <w:suppressAutoHyphens/>
        <w:spacing w:after="0" w:line="240" w:lineRule="auto"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hi-IN" w:bidi="hi-IN"/>
        </w:rPr>
      </w:pPr>
    </w:p>
    <w:tbl>
      <w:tblPr>
        <w:tblW w:w="100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943"/>
        <w:gridCol w:w="1694"/>
        <w:gridCol w:w="1529"/>
        <w:gridCol w:w="1780"/>
        <w:gridCol w:w="2212"/>
      </w:tblGrid>
      <w:tr w:rsidR="00EB2BC6" w:rsidRPr="0036404A" w:rsidTr="0056325C">
        <w:trPr>
          <w:trHeight w:hRule="exact" w:val="10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 учащихся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Учитель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Причины </w:t>
            </w:r>
            <w:r w:rsidRPr="0036404A">
              <w:rPr>
                <w:rFonts w:ascii="Times New Roman" w:eastAsia="Arial Unicode MS" w:hAnsi="Times New Roman" w:cs="Times New Roman"/>
                <w:spacing w:val="-3"/>
                <w:kern w:val="1"/>
                <w:sz w:val="24"/>
                <w:szCs w:val="24"/>
                <w:lang w:eastAsia="hi-IN" w:bidi="hi-IN"/>
              </w:rPr>
              <w:t>неуспеваемости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Меры по</w:t>
            </w:r>
          </w:p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преодолению</w:t>
            </w:r>
          </w:p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spacing w:val="-4"/>
                <w:kern w:val="1"/>
                <w:sz w:val="24"/>
                <w:szCs w:val="24"/>
                <w:lang w:eastAsia="hi-IN" w:bidi="hi-IN"/>
              </w:rPr>
              <w:t>неуспеваемости</w:t>
            </w:r>
          </w:p>
        </w:tc>
      </w:tr>
      <w:tr w:rsidR="00EB2BC6" w:rsidRPr="0036404A" w:rsidTr="0056325C">
        <w:trPr>
          <w:trHeight w:hRule="exact" w:val="19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BC520A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5415FE" w:rsidP="004D523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Бояринова Злата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Default="00783846" w:rsidP="005415F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язык, </w:t>
            </w: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</w:t>
            </w:r>
            <w:r w:rsidR="00EB2BC6"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ение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ОМ</w:t>
            </w:r>
            <w:proofErr w:type="gramEnd"/>
            <w:r w:rsidR="00EB2BC6"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56325C" w:rsidRPr="0036404A" w:rsidRDefault="0056325C" w:rsidP="005415F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Классен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С. А.</w:t>
            </w:r>
          </w:p>
          <w:p w:rsidR="00BB651A" w:rsidRPr="0036404A" w:rsidRDefault="00BB651A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EB2BC6" w:rsidP="005415FE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Слабое развитие, памяти, внимания, 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5415FE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7.2.</w:t>
            </w:r>
            <w:r w:rsidR="00EB2BC6"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BA3710" w:rsidRPr="0036404A" w:rsidTr="0056325C">
        <w:trPr>
          <w:trHeight w:hRule="exact" w:val="1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710" w:rsidRPr="0036404A" w:rsidRDefault="00BC520A" w:rsidP="00BA371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710" w:rsidRPr="0036404A" w:rsidRDefault="005415FE" w:rsidP="00BA371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Трушков Тимур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710" w:rsidRPr="0036404A" w:rsidRDefault="00BA3710" w:rsidP="00BA371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  <w:p w:rsidR="00BA3710" w:rsidRPr="0036404A" w:rsidRDefault="00BA3710" w:rsidP="00BA371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</w:t>
            </w:r>
          </w:p>
          <w:p w:rsidR="00BA3710" w:rsidRPr="0036404A" w:rsidRDefault="00BA3710" w:rsidP="0078384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710" w:rsidRPr="0036404A" w:rsidRDefault="00BA3710" w:rsidP="00BA371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Классен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С. А.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710" w:rsidRPr="0036404A" w:rsidRDefault="00BA3710" w:rsidP="00BA3710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710" w:rsidRPr="0036404A" w:rsidRDefault="00BA3710" w:rsidP="00BA371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Дифференцированный подход</w:t>
            </w:r>
          </w:p>
        </w:tc>
      </w:tr>
      <w:tr w:rsidR="009F61AE" w:rsidRPr="0036404A" w:rsidTr="0056325C">
        <w:trPr>
          <w:trHeight w:hRule="exact" w:val="1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Default="009F61AE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Pr="0036404A" w:rsidRDefault="00CB272D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Пинаева Анна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</w:t>
            </w:r>
          </w:p>
          <w:p w:rsidR="009F61AE" w:rsidRPr="0036404A" w:rsidRDefault="009F61AE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Pr="0036404A" w:rsidRDefault="009F61AE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Швечихина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В.В.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Pr="0036404A" w:rsidRDefault="009F61AE" w:rsidP="009F61AE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Pr="0036404A" w:rsidRDefault="009F61AE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Дифференцированный подход</w:t>
            </w:r>
          </w:p>
        </w:tc>
      </w:tr>
      <w:tr w:rsidR="009F61AE" w:rsidRPr="0036404A" w:rsidTr="0056325C">
        <w:trPr>
          <w:trHeight w:hRule="exact" w:val="1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Default="009F61AE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Pr="0036404A" w:rsidRDefault="00CB272D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Швендых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Вероника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Английский</w:t>
            </w:r>
          </w:p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</w:t>
            </w:r>
          </w:p>
          <w:p w:rsidR="009F61AE" w:rsidRPr="0036404A" w:rsidRDefault="009F61AE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Default="009F61AE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Швечихина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В.В.</w:t>
            </w:r>
          </w:p>
          <w:p w:rsidR="00CB272D" w:rsidRPr="0036404A" w:rsidRDefault="00CB272D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Бескровных Т.Н.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Pr="0036404A" w:rsidRDefault="009F61AE" w:rsidP="009F61AE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Pr="0036404A" w:rsidRDefault="009F61AE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Дифференцированный подход</w:t>
            </w:r>
          </w:p>
        </w:tc>
      </w:tr>
      <w:tr w:rsidR="00CB272D" w:rsidRPr="0036404A" w:rsidTr="0056325C">
        <w:trPr>
          <w:trHeight w:hRule="exact" w:val="1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Приходько Софья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Швечихина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В.В.</w:t>
            </w:r>
          </w:p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Дифференцированный подход</w:t>
            </w:r>
          </w:p>
        </w:tc>
      </w:tr>
      <w:tr w:rsidR="00CB272D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Селихов Георгий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Лит чтение, ОМ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Новикова Т.А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CB272D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Чечель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Станислав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язык, математика.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ОМ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Тювякина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Т. 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внимания,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пед.запущенность</w:t>
            </w:r>
            <w:proofErr w:type="spellEnd"/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7.2</w:t>
            </w:r>
          </w:p>
        </w:tc>
      </w:tr>
      <w:tr w:rsidR="00CB272D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Андреева Ирина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Тювякина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Т. 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внимания,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7.2</w:t>
            </w:r>
          </w:p>
        </w:tc>
      </w:tr>
      <w:tr w:rsidR="00CB272D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Добровольская Ульяна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математика.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ОМ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Тювякина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Т. 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внимания,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EB2DC0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CB272D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Галагус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Арина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математика.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ОМ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Тювякина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Т. 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внимания,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EB2D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272D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Бодягина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Катя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язык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математика, английский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Лазенкова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И. А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, Савина Н.Н.</w:t>
            </w:r>
            <w:r w:rsidR="00070D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/ Бескровных Т.Н.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EB2DC0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CB272D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Дорохов Родион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язык 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Лазенкова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И. А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CB272D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Светлаков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Степан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язык 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Идт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И. 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CB272D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Малыхина Ольга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язык 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Идт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И. 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Дифференцированный подход</w:t>
            </w:r>
          </w:p>
        </w:tc>
      </w:tr>
      <w:tr w:rsidR="00CB272D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Мальцев Сергей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язык 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Идт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И. 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CB272D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Головнева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Изобелла</w:t>
            </w:r>
            <w:proofErr w:type="spellEnd"/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язык 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Идт И. 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CB272D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Гузеева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Ксения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математика,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Кожевникова С.В.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CB272D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Кузнецов Владимир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математика,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Кожевникова С.В.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Дифференцированный подход </w:t>
            </w:r>
          </w:p>
        </w:tc>
      </w:tr>
      <w:tr w:rsidR="00CB272D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Ожередов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Тимофей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русский, </w:t>
            </w: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математика,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английский</w:t>
            </w:r>
            <w:proofErr w:type="gramEnd"/>
          </w:p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Кожевникова С.В.</w:t>
            </w:r>
          </w:p>
          <w:p w:rsidR="00070D09" w:rsidRPr="0036404A" w:rsidRDefault="00070D09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Бескровных Т.Н.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CB272D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Кондрашов Илья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русский,,</w:t>
            </w:r>
            <w:proofErr w:type="gram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математика, 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Кожевникова С.В.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Дифференцированный подход </w:t>
            </w:r>
          </w:p>
        </w:tc>
      </w:tr>
      <w:tr w:rsidR="00CB272D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Целиковский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Арсений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русский, математика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Кожевникова С.В.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</w:tbl>
    <w:p w:rsidR="00675786" w:rsidRDefault="00675786" w:rsidP="008D5D8F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Краевой конкурс фотографий РГО</w:t>
      </w:r>
    </w:p>
    <w:p w:rsidR="00675786" w:rsidRDefault="00675786" w:rsidP="008D5D8F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Мартынова </w:t>
      </w:r>
      <w:proofErr w:type="gramStart"/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Екатерина ,</w:t>
      </w:r>
      <w:proofErr w:type="gramEnd"/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2 класс- участие</w:t>
      </w:r>
    </w:p>
    <w:p w:rsidR="008E5A1C" w:rsidRDefault="008E5A1C" w:rsidP="008D5D8F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6F7C10" w:rsidRDefault="001C1140" w:rsidP="008D5D8F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8D5D8F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Районный конкурс чтецов «Колибри»</w:t>
      </w:r>
    </w:p>
    <w:p w:rsidR="008D5D8F" w:rsidRPr="00941CC6" w:rsidRDefault="008D5D8F" w:rsidP="00941CC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1 класс-</w:t>
      </w:r>
      <w:r w:rsidR="002F41AE" w:rsidRPr="002F41AE">
        <w:rPr>
          <w:rFonts w:ascii="Times New Roman" w:hAnsi="Times New Roman" w:cs="Times New Roman"/>
          <w:sz w:val="24"/>
          <w:szCs w:val="24"/>
        </w:rPr>
        <w:t xml:space="preserve"> Орлов Тимур – 1 место</w:t>
      </w:r>
      <w:r w:rsidR="002F41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41AE" w:rsidRPr="002F41AE">
        <w:rPr>
          <w:rFonts w:ascii="Times New Roman" w:hAnsi="Times New Roman" w:cs="Times New Roman"/>
          <w:sz w:val="24"/>
          <w:szCs w:val="24"/>
        </w:rPr>
        <w:t>Машканцева</w:t>
      </w:r>
      <w:proofErr w:type="spellEnd"/>
      <w:r w:rsidR="002F41AE" w:rsidRPr="002F41AE">
        <w:rPr>
          <w:rFonts w:ascii="Times New Roman" w:hAnsi="Times New Roman" w:cs="Times New Roman"/>
          <w:sz w:val="24"/>
          <w:szCs w:val="24"/>
        </w:rPr>
        <w:t xml:space="preserve"> Полина, Мальцев Сергей, Конский Кирилл – учас</w:t>
      </w:r>
      <w:r w:rsidR="00941CC6">
        <w:rPr>
          <w:rFonts w:ascii="Times New Roman" w:hAnsi="Times New Roman" w:cs="Times New Roman"/>
          <w:sz w:val="24"/>
          <w:szCs w:val="24"/>
        </w:rPr>
        <w:t>тники</w:t>
      </w:r>
    </w:p>
    <w:p w:rsidR="008D5D8F" w:rsidRDefault="008D5D8F" w:rsidP="008D5D8F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2 класс- Стефаненко мария-2м,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Стрельцова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Мирослава – 3 м,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Главач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Виктория - участник</w:t>
      </w:r>
    </w:p>
    <w:p w:rsidR="00941CC6" w:rsidRDefault="00941CC6" w:rsidP="008D5D8F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2F41AE" w:rsidRPr="008D5D8F" w:rsidRDefault="002F41AE" w:rsidP="008D5D8F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Районный конкурс «Рождественская звезда</w:t>
      </w:r>
    </w:p>
    <w:p w:rsidR="002F41AE" w:rsidRPr="007B757A" w:rsidRDefault="002F41AE" w:rsidP="007B757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1 класс-</w:t>
      </w:r>
      <w:r w:rsidRPr="002F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Ульяна – 1 место, Игнатенко Дима – 2 место, Конский Кирилл – 3 </w:t>
      </w:r>
      <w:r w:rsidR="007B757A">
        <w:rPr>
          <w:rFonts w:ascii="Times New Roman" w:hAnsi="Times New Roman" w:cs="Times New Roman"/>
          <w:sz w:val="24"/>
          <w:szCs w:val="24"/>
        </w:rPr>
        <w:t>место, Мальцев Сергей – 3 место</w:t>
      </w:r>
    </w:p>
    <w:p w:rsidR="002F41AE" w:rsidRDefault="002F41AE" w:rsidP="002F41AE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2 класс- Стефаненко мария-</w:t>
      </w:r>
      <w:r w:rsidR="00941CC6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1</w:t>
      </w: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м,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Стрельцова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Мирослава – 3 м,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Главач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Виктория </w:t>
      </w:r>
      <w:r w:rsidR="00941CC6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–</w:t>
      </w: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</w:t>
      </w:r>
      <w:r w:rsidR="00941CC6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2м, Лазарев М – 2м, Мартынова Катя – 1м.</w:t>
      </w:r>
    </w:p>
    <w:p w:rsidR="002F41AE" w:rsidRDefault="002F41AE" w:rsidP="002F41AE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3 класс-</w:t>
      </w:r>
      <w:r w:rsidR="00941CC6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941CC6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гузеев</w:t>
      </w:r>
      <w:proofErr w:type="spellEnd"/>
      <w:r w:rsidR="00941CC6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Никита-  1м, Мальцева маша – 2м, Литвинова В – 3 м</w:t>
      </w:r>
    </w:p>
    <w:p w:rsidR="007B757A" w:rsidRPr="007B757A" w:rsidRDefault="007B757A" w:rsidP="007B757A">
      <w:pPr>
        <w:rPr>
          <w:rFonts w:ascii="Times New Roman" w:hAnsi="Times New Roman" w:cs="Times New Roma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3 класс (Вавилон) - </w:t>
      </w:r>
      <w:proofErr w:type="spellStart"/>
      <w:r w:rsidRPr="007B757A">
        <w:rPr>
          <w:rFonts w:ascii="Times New Roman" w:hAnsi="Times New Roman" w:cs="Times New Roman"/>
        </w:rPr>
        <w:t>Бодягина</w:t>
      </w:r>
      <w:proofErr w:type="spellEnd"/>
      <w:r w:rsidRPr="007B757A">
        <w:rPr>
          <w:rFonts w:ascii="Times New Roman" w:hAnsi="Times New Roman" w:cs="Times New Roman"/>
        </w:rPr>
        <w:t xml:space="preserve"> К. 2 место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7B757A">
        <w:rPr>
          <w:rFonts w:ascii="Times New Roman" w:hAnsi="Times New Roman" w:cs="Times New Roman"/>
        </w:rPr>
        <w:t>Соловиченко</w:t>
      </w:r>
      <w:proofErr w:type="spellEnd"/>
      <w:r w:rsidRPr="007B757A">
        <w:rPr>
          <w:rFonts w:ascii="Times New Roman" w:hAnsi="Times New Roman" w:cs="Times New Roman"/>
        </w:rPr>
        <w:t xml:space="preserve"> Н. 1 место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7B757A">
        <w:rPr>
          <w:rFonts w:ascii="Times New Roman" w:hAnsi="Times New Roman" w:cs="Times New Roman"/>
        </w:rPr>
        <w:t>Бодягина</w:t>
      </w:r>
      <w:proofErr w:type="spellEnd"/>
      <w:r w:rsidRPr="007B757A">
        <w:rPr>
          <w:rFonts w:ascii="Times New Roman" w:hAnsi="Times New Roman" w:cs="Times New Roman"/>
        </w:rPr>
        <w:t xml:space="preserve"> Катя Дорохов Родион, Коваль </w:t>
      </w:r>
      <w:proofErr w:type="spellStart"/>
      <w:r w:rsidRPr="007B757A">
        <w:rPr>
          <w:rFonts w:ascii="Times New Roman" w:hAnsi="Times New Roman" w:cs="Times New Roman"/>
        </w:rPr>
        <w:t>Таисья</w:t>
      </w:r>
      <w:proofErr w:type="spellEnd"/>
      <w:r w:rsidRPr="007B757A">
        <w:rPr>
          <w:rFonts w:ascii="Times New Roman" w:hAnsi="Times New Roman" w:cs="Times New Roman"/>
        </w:rPr>
        <w:t xml:space="preserve">, Олешко Женя, </w:t>
      </w:r>
      <w:proofErr w:type="spellStart"/>
      <w:r w:rsidRPr="007B757A">
        <w:rPr>
          <w:rFonts w:ascii="Times New Roman" w:hAnsi="Times New Roman" w:cs="Times New Roman"/>
        </w:rPr>
        <w:t>Соловиченко</w:t>
      </w:r>
      <w:proofErr w:type="spellEnd"/>
      <w:r w:rsidRPr="007B757A">
        <w:rPr>
          <w:rFonts w:ascii="Times New Roman" w:hAnsi="Times New Roman" w:cs="Times New Roman"/>
        </w:rPr>
        <w:t xml:space="preserve"> Никита, Чебаевских </w:t>
      </w:r>
      <w:proofErr w:type="gramStart"/>
      <w:r w:rsidRPr="007B757A">
        <w:rPr>
          <w:rFonts w:ascii="Times New Roman" w:hAnsi="Times New Roman" w:cs="Times New Roman"/>
        </w:rPr>
        <w:t>Альбина  -</w:t>
      </w:r>
      <w:proofErr w:type="gramEnd"/>
      <w:r w:rsidRPr="007B757A">
        <w:rPr>
          <w:rFonts w:ascii="Times New Roman" w:hAnsi="Times New Roman" w:cs="Times New Roman"/>
        </w:rPr>
        <w:t xml:space="preserve"> коллективная работа 1 место</w:t>
      </w:r>
    </w:p>
    <w:p w:rsidR="007B757A" w:rsidRDefault="007B757A" w:rsidP="002F41AE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2F41AE" w:rsidRDefault="002F41AE" w:rsidP="002F41AE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Районный конкурс «Шаг навстречу»</w:t>
      </w:r>
    </w:p>
    <w:p w:rsidR="002F41AE" w:rsidRDefault="002F41AE" w:rsidP="002F41AE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2 класс- Бояринова Злата 2м и 3 м.</w:t>
      </w:r>
    </w:p>
    <w:p w:rsidR="002F41AE" w:rsidRDefault="002F41AE" w:rsidP="002F41AE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3 класс-</w:t>
      </w:r>
      <w:r w:rsidR="00941CC6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Мальцева Маша – 2м</w:t>
      </w:r>
    </w:p>
    <w:p w:rsidR="007B757A" w:rsidRDefault="007B757A" w:rsidP="002F41AE">
      <w:pPr>
        <w:pStyle w:val="a5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F41AE" w:rsidRDefault="002F41AE" w:rsidP="002F41AE">
      <w:pPr>
        <w:pStyle w:val="a5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F41AE">
        <w:rPr>
          <w:rFonts w:ascii="Times New Roman" w:hAnsi="Times New Roman" w:cs="Times New Roman"/>
          <w:sz w:val="24"/>
          <w:szCs w:val="24"/>
        </w:rPr>
        <w:t xml:space="preserve">Благотворительный конкурс –фестиваль «Вероника» </w:t>
      </w:r>
    </w:p>
    <w:p w:rsidR="002F41AE" w:rsidRPr="002F41AE" w:rsidRDefault="002F41AE" w:rsidP="002F41AE">
      <w:pPr>
        <w:pStyle w:val="a5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1 класс-</w:t>
      </w:r>
      <w:r w:rsidRPr="002F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1AE">
        <w:rPr>
          <w:rFonts w:ascii="Times New Roman" w:hAnsi="Times New Roman" w:cs="Times New Roman"/>
          <w:sz w:val="24"/>
          <w:szCs w:val="24"/>
        </w:rPr>
        <w:t>Машкан</w:t>
      </w:r>
      <w:r>
        <w:rPr>
          <w:rFonts w:ascii="Times New Roman" w:hAnsi="Times New Roman" w:cs="Times New Roman"/>
          <w:sz w:val="24"/>
          <w:szCs w:val="24"/>
        </w:rPr>
        <w:t>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– Лауреат 3 степени, </w:t>
      </w:r>
      <w:r w:rsidRPr="002F41AE">
        <w:rPr>
          <w:rFonts w:ascii="Times New Roman" w:hAnsi="Times New Roman" w:cs="Times New Roman"/>
          <w:sz w:val="24"/>
          <w:szCs w:val="24"/>
        </w:rPr>
        <w:t>Орлов Тимур- Лауреат 2степени</w:t>
      </w:r>
    </w:p>
    <w:p w:rsidR="002F41AE" w:rsidRDefault="002F41AE" w:rsidP="002F41AE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2 класс- </w:t>
      </w:r>
      <w:r w:rsidR="00D80085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Мартынова Катя – 1м, </w:t>
      </w:r>
      <w:proofErr w:type="spellStart"/>
      <w:r w:rsidR="00D80085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Главач</w:t>
      </w:r>
      <w:proofErr w:type="spellEnd"/>
      <w:r w:rsidR="00D80085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Вика – 2м, Стефаненко М – 1м, Лазарев М – 2 м.</w:t>
      </w:r>
    </w:p>
    <w:p w:rsidR="007B757A" w:rsidRDefault="007B757A" w:rsidP="002F41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41AE" w:rsidRDefault="002F41AE" w:rsidP="002F41AE">
      <w:pPr>
        <w:pStyle w:val="a5"/>
        <w:rPr>
          <w:rFonts w:ascii="Times New Roman" w:hAnsi="Times New Roman" w:cs="Times New Roman"/>
          <w:sz w:val="24"/>
          <w:szCs w:val="24"/>
        </w:rPr>
      </w:pPr>
      <w:r w:rsidRPr="002F41AE">
        <w:rPr>
          <w:rFonts w:ascii="Times New Roman" w:hAnsi="Times New Roman" w:cs="Times New Roman"/>
          <w:sz w:val="24"/>
          <w:szCs w:val="24"/>
        </w:rPr>
        <w:t>Конкурс рисунков «Профессия моего папы»</w:t>
      </w:r>
    </w:p>
    <w:p w:rsidR="002F41AE" w:rsidRPr="002F41AE" w:rsidRDefault="002F41AE" w:rsidP="002F41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1 класс-</w:t>
      </w:r>
      <w:r w:rsidRPr="002F41AE">
        <w:rPr>
          <w:rFonts w:ascii="Times New Roman" w:hAnsi="Times New Roman" w:cs="Times New Roman"/>
          <w:sz w:val="24"/>
          <w:szCs w:val="24"/>
        </w:rPr>
        <w:t xml:space="preserve"> Конский Кирилл – 2 место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41AE">
        <w:rPr>
          <w:rFonts w:ascii="Times New Roman" w:hAnsi="Times New Roman" w:cs="Times New Roman"/>
          <w:sz w:val="24"/>
          <w:szCs w:val="24"/>
        </w:rPr>
        <w:t>Пушнина Лера – 2 место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1AE">
        <w:rPr>
          <w:rFonts w:ascii="Times New Roman" w:hAnsi="Times New Roman" w:cs="Times New Roman"/>
          <w:sz w:val="24"/>
          <w:szCs w:val="24"/>
        </w:rPr>
        <w:t>Площенко</w:t>
      </w:r>
      <w:proofErr w:type="spellEnd"/>
      <w:r w:rsidRPr="002F41AE">
        <w:rPr>
          <w:rFonts w:ascii="Times New Roman" w:hAnsi="Times New Roman" w:cs="Times New Roman"/>
          <w:sz w:val="24"/>
          <w:szCs w:val="24"/>
        </w:rPr>
        <w:t xml:space="preserve"> Ульяна – 3 место</w:t>
      </w:r>
    </w:p>
    <w:p w:rsidR="002F41AE" w:rsidRDefault="002F41AE" w:rsidP="002F41AE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2 класс- </w:t>
      </w:r>
      <w:r w:rsidR="008E5A1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Мартынова Катя -участие</w:t>
      </w:r>
    </w:p>
    <w:p w:rsidR="007B757A" w:rsidRDefault="007B757A" w:rsidP="002F41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216A" w:rsidRDefault="00FE216A" w:rsidP="00FE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993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ая олимпиада</w:t>
      </w:r>
      <w:r w:rsidRPr="000F2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«Лисенок»</w:t>
      </w:r>
      <w:r w:rsidRPr="000F2993">
        <w:rPr>
          <w:rFonts w:ascii="Times New Roman" w:hAnsi="Times New Roman" w:cs="Times New Roman"/>
          <w:sz w:val="24"/>
          <w:szCs w:val="24"/>
        </w:rPr>
        <w:t>:</w:t>
      </w:r>
    </w:p>
    <w:p w:rsidR="00FE216A" w:rsidRDefault="00FE216A" w:rsidP="00FE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– </w:t>
      </w:r>
      <w:r w:rsidR="00F775B6">
        <w:rPr>
          <w:rFonts w:ascii="Times New Roman" w:hAnsi="Times New Roman" w:cs="Times New Roman"/>
          <w:sz w:val="24"/>
          <w:szCs w:val="24"/>
        </w:rPr>
        <w:t>8 чел</w:t>
      </w:r>
    </w:p>
    <w:p w:rsidR="00FE216A" w:rsidRDefault="00FE216A" w:rsidP="00FE216A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0F2993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2 класс- </w:t>
      </w:r>
      <w:r w:rsidR="00CB272D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4 чел</w:t>
      </w:r>
    </w:p>
    <w:p w:rsidR="00FE216A" w:rsidRDefault="00FE216A" w:rsidP="00FE216A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3 класс-</w:t>
      </w:r>
      <w:r w:rsidR="00941CC6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2 чел</w:t>
      </w:r>
    </w:p>
    <w:p w:rsidR="00FE216A" w:rsidRDefault="00FE216A" w:rsidP="00FE216A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4 класс- </w:t>
      </w:r>
      <w:r w:rsidR="00F775B6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2 чел</w:t>
      </w:r>
    </w:p>
    <w:p w:rsidR="00FE216A" w:rsidRDefault="00FE216A" w:rsidP="00FE216A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Вавилон </w:t>
      </w:r>
    </w:p>
    <w:p w:rsidR="00FE216A" w:rsidRDefault="00FE216A" w:rsidP="00FE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– </w:t>
      </w:r>
      <w:r w:rsidR="007B757A">
        <w:rPr>
          <w:rFonts w:ascii="Times New Roman" w:hAnsi="Times New Roman" w:cs="Times New Roman"/>
          <w:sz w:val="24"/>
          <w:szCs w:val="28"/>
          <w:lang w:val="kk-KZ"/>
        </w:rPr>
        <w:t>Саулин Мирослав – 3м, 3 участника</w:t>
      </w:r>
    </w:p>
    <w:p w:rsidR="00FE216A" w:rsidRDefault="00FE216A" w:rsidP="00FE216A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FE216A" w:rsidRDefault="00FE216A" w:rsidP="00F775B6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8"/>
        </w:rPr>
        <w:t>Школьный к</w:t>
      </w:r>
      <w:r w:rsidRPr="00A6575D">
        <w:rPr>
          <w:rFonts w:ascii="Times New Roman" w:hAnsi="Times New Roman" w:cs="Times New Roman"/>
          <w:sz w:val="24"/>
          <w:szCs w:val="28"/>
        </w:rPr>
        <w:t>онкурс чтецов, посвященный Дню матери</w:t>
      </w:r>
      <w:r>
        <w:rPr>
          <w:rFonts w:ascii="Times New Roman" w:hAnsi="Times New Roman" w:cs="Times New Roman"/>
          <w:sz w:val="24"/>
          <w:szCs w:val="28"/>
        </w:rPr>
        <w:t xml:space="preserve"> (Вавилон)</w:t>
      </w:r>
    </w:p>
    <w:p w:rsidR="00FE216A" w:rsidRDefault="00FE216A" w:rsidP="00F77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– </w:t>
      </w:r>
      <w:r>
        <w:rPr>
          <w:rFonts w:ascii="Times New Roman" w:hAnsi="Times New Roman" w:cs="Times New Roman"/>
          <w:sz w:val="24"/>
          <w:szCs w:val="28"/>
          <w:lang w:val="kk-KZ"/>
        </w:rPr>
        <w:t>Швендых Кирилл- 3м, Саулин Мирослав – 1м</w:t>
      </w:r>
    </w:p>
    <w:p w:rsidR="00FE216A" w:rsidRDefault="00FE216A" w:rsidP="00F775B6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0F2993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2 класс- </w:t>
      </w:r>
    </w:p>
    <w:p w:rsidR="00FE216A" w:rsidRPr="007B757A" w:rsidRDefault="00F775B6" w:rsidP="00F77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3</w:t>
      </w:r>
      <w:r w:rsidR="00FE216A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класс-</w:t>
      </w:r>
      <w:r w:rsidR="007B757A" w:rsidRPr="007B757A">
        <w:t xml:space="preserve"> </w:t>
      </w:r>
      <w:r w:rsidR="007B757A" w:rsidRPr="007B757A">
        <w:rPr>
          <w:rFonts w:ascii="Times New Roman" w:hAnsi="Times New Roman" w:cs="Times New Roman"/>
          <w:sz w:val="24"/>
          <w:szCs w:val="24"/>
        </w:rPr>
        <w:t>Олешко Женя 1 место</w:t>
      </w:r>
    </w:p>
    <w:p w:rsidR="000F2993" w:rsidRPr="00FE216A" w:rsidRDefault="00FE216A" w:rsidP="00F775B6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4 класс- </w:t>
      </w:r>
      <w:r>
        <w:rPr>
          <w:rFonts w:ascii="Times New Roman" w:hAnsi="Times New Roman" w:cs="Times New Roman"/>
          <w:sz w:val="24"/>
          <w:szCs w:val="28"/>
          <w:lang w:val="kk-KZ"/>
        </w:rPr>
        <w:t>Кондрашов Илья – 2м, Швендых Анастасия – 3м.</w:t>
      </w:r>
      <w:r w:rsidRPr="00FE216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Целиковский Арсений номинация «Самое душевное чтение», Сгибнев Степан - </w:t>
      </w:r>
      <w:r w:rsidRPr="00FE216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номинация «Самы старательный»</w:t>
      </w:r>
    </w:p>
    <w:p w:rsidR="002F41AE" w:rsidRDefault="002F41AE" w:rsidP="002F41AE">
      <w:pPr>
        <w:pStyle w:val="a5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41AE" w:rsidRDefault="002F41AE" w:rsidP="002F41AE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EB2BC6" w:rsidRPr="0036404A" w:rsidRDefault="00EB2BC6" w:rsidP="00EB2BC6">
      <w:pPr>
        <w:spacing w:after="0" w:line="240" w:lineRule="auto"/>
        <w:contextualSpacing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36404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Руководитель </w:t>
      </w:r>
      <w:proofErr w:type="gramStart"/>
      <w:r w:rsidRPr="0036404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ПГ:   </w:t>
      </w:r>
      <w:proofErr w:type="gramEnd"/>
      <w:r w:rsidRPr="0036404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С. А. Классен</w:t>
      </w:r>
    </w:p>
    <w:p w:rsidR="00EB2BC6" w:rsidRPr="00AB1BA5" w:rsidRDefault="00EB2BC6" w:rsidP="00EB2BC6">
      <w:pPr>
        <w:spacing w:after="200" w:line="276" w:lineRule="auto"/>
      </w:pPr>
    </w:p>
    <w:p w:rsidR="00EB2BC6" w:rsidRPr="00AB1BA5" w:rsidRDefault="00EB2BC6" w:rsidP="00EB2BC6">
      <w:pPr>
        <w:widowControl w:val="0"/>
        <w:shd w:val="clear" w:color="auto" w:fill="FFFFFF"/>
        <w:tabs>
          <w:tab w:val="left" w:pos="850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B2BC6" w:rsidRDefault="00EB2BC6" w:rsidP="00EB2BC6"/>
    <w:p w:rsidR="00977827" w:rsidRDefault="00977827"/>
    <w:sectPr w:rsidR="0097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67A3F"/>
    <w:multiLevelType w:val="hybridMultilevel"/>
    <w:tmpl w:val="8780E47C"/>
    <w:lvl w:ilvl="0" w:tplc="B4F2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80F2B"/>
    <w:multiLevelType w:val="hybridMultilevel"/>
    <w:tmpl w:val="34C009A2"/>
    <w:lvl w:ilvl="0" w:tplc="D16A79FC">
      <w:start w:val="1"/>
      <w:numFmt w:val="decimal"/>
      <w:lvlText w:val="%1"/>
      <w:lvlJc w:val="left"/>
      <w:pPr>
        <w:ind w:left="720" w:hanging="360"/>
      </w:pPr>
      <w:rPr>
        <w:rFonts w:ascii="Times New Roman" w:eastAsia="Arial Unicode MS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484C"/>
    <w:multiLevelType w:val="hybridMultilevel"/>
    <w:tmpl w:val="2CE008D2"/>
    <w:lvl w:ilvl="0" w:tplc="AA6C81C0">
      <w:start w:val="1"/>
      <w:numFmt w:val="decimal"/>
      <w:lvlText w:val="%1"/>
      <w:lvlJc w:val="left"/>
      <w:pPr>
        <w:ind w:left="720" w:hanging="360"/>
      </w:pPr>
      <w:rPr>
        <w:rFonts w:eastAsia="Arial Unicode MS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3161D"/>
    <w:multiLevelType w:val="hybridMultilevel"/>
    <w:tmpl w:val="E2A8DD3C"/>
    <w:lvl w:ilvl="0" w:tplc="941ED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45133"/>
    <w:multiLevelType w:val="hybridMultilevel"/>
    <w:tmpl w:val="EBA24EC0"/>
    <w:lvl w:ilvl="0" w:tplc="9B2C51E8">
      <w:start w:val="1"/>
      <w:numFmt w:val="decimal"/>
      <w:lvlText w:val="%1"/>
      <w:lvlJc w:val="left"/>
      <w:pPr>
        <w:ind w:left="720" w:hanging="360"/>
      </w:pPr>
      <w:rPr>
        <w:rFonts w:ascii="Times New Roman" w:eastAsia="Arial Unicode MS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4996"/>
    <w:multiLevelType w:val="hybridMultilevel"/>
    <w:tmpl w:val="F2F8CC98"/>
    <w:lvl w:ilvl="0" w:tplc="CBF88C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31095"/>
    <w:multiLevelType w:val="hybridMultilevel"/>
    <w:tmpl w:val="3386E41C"/>
    <w:lvl w:ilvl="0" w:tplc="E6501392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AAD48AE"/>
    <w:multiLevelType w:val="hybridMultilevel"/>
    <w:tmpl w:val="1EFAD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057EA"/>
    <w:multiLevelType w:val="hybridMultilevel"/>
    <w:tmpl w:val="D1EABB06"/>
    <w:lvl w:ilvl="0" w:tplc="0419000F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C6"/>
    <w:rsid w:val="00031C68"/>
    <w:rsid w:val="00070D09"/>
    <w:rsid w:val="000D50C0"/>
    <w:rsid w:val="000F2993"/>
    <w:rsid w:val="0010467F"/>
    <w:rsid w:val="001C1140"/>
    <w:rsid w:val="001C287C"/>
    <w:rsid w:val="001F501C"/>
    <w:rsid w:val="001F7385"/>
    <w:rsid w:val="00256097"/>
    <w:rsid w:val="002A5216"/>
    <w:rsid w:val="002C5FE7"/>
    <w:rsid w:val="002D0078"/>
    <w:rsid w:val="002F41AE"/>
    <w:rsid w:val="00351861"/>
    <w:rsid w:val="0036404A"/>
    <w:rsid w:val="004415DB"/>
    <w:rsid w:val="00445C3D"/>
    <w:rsid w:val="004545E9"/>
    <w:rsid w:val="004B1DD7"/>
    <w:rsid w:val="004D4BAA"/>
    <w:rsid w:val="004D5239"/>
    <w:rsid w:val="00502ED1"/>
    <w:rsid w:val="005107E3"/>
    <w:rsid w:val="00530E4D"/>
    <w:rsid w:val="00540702"/>
    <w:rsid w:val="005415FE"/>
    <w:rsid w:val="00551148"/>
    <w:rsid w:val="0056325C"/>
    <w:rsid w:val="00593BBB"/>
    <w:rsid w:val="005C3815"/>
    <w:rsid w:val="005D6CD2"/>
    <w:rsid w:val="00675786"/>
    <w:rsid w:val="006F7C10"/>
    <w:rsid w:val="007652B4"/>
    <w:rsid w:val="00771A3B"/>
    <w:rsid w:val="00783846"/>
    <w:rsid w:val="007B757A"/>
    <w:rsid w:val="007E1C7E"/>
    <w:rsid w:val="007E5957"/>
    <w:rsid w:val="007F775C"/>
    <w:rsid w:val="0083620F"/>
    <w:rsid w:val="008A4BB3"/>
    <w:rsid w:val="008D5D8F"/>
    <w:rsid w:val="008E0657"/>
    <w:rsid w:val="008E5A1C"/>
    <w:rsid w:val="00941CC6"/>
    <w:rsid w:val="00977827"/>
    <w:rsid w:val="009D21FF"/>
    <w:rsid w:val="009E3300"/>
    <w:rsid w:val="009F61AE"/>
    <w:rsid w:val="00A13DD5"/>
    <w:rsid w:val="00A16038"/>
    <w:rsid w:val="00A21A4A"/>
    <w:rsid w:val="00A5766A"/>
    <w:rsid w:val="00A81AE0"/>
    <w:rsid w:val="00A84BD2"/>
    <w:rsid w:val="00AB688E"/>
    <w:rsid w:val="00B316C3"/>
    <w:rsid w:val="00B56A9E"/>
    <w:rsid w:val="00B637E8"/>
    <w:rsid w:val="00B80CC6"/>
    <w:rsid w:val="00BA3710"/>
    <w:rsid w:val="00BB651A"/>
    <w:rsid w:val="00BB65E7"/>
    <w:rsid w:val="00BC520A"/>
    <w:rsid w:val="00C20156"/>
    <w:rsid w:val="00C41002"/>
    <w:rsid w:val="00C81B68"/>
    <w:rsid w:val="00C91349"/>
    <w:rsid w:val="00CB272D"/>
    <w:rsid w:val="00D039D9"/>
    <w:rsid w:val="00D20464"/>
    <w:rsid w:val="00D80085"/>
    <w:rsid w:val="00DB3FC0"/>
    <w:rsid w:val="00E01DF2"/>
    <w:rsid w:val="00E23734"/>
    <w:rsid w:val="00E30BAE"/>
    <w:rsid w:val="00EB2BC6"/>
    <w:rsid w:val="00EB2DC0"/>
    <w:rsid w:val="00F775B6"/>
    <w:rsid w:val="00F855FF"/>
    <w:rsid w:val="00F87C25"/>
    <w:rsid w:val="00FD4401"/>
    <w:rsid w:val="00FD750E"/>
    <w:rsid w:val="00F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7060C-C1A0-4810-8412-BE4B4977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2BC6"/>
  </w:style>
  <w:style w:type="table" w:styleId="a3">
    <w:name w:val="Table Grid"/>
    <w:basedOn w:val="a1"/>
    <w:uiPriority w:val="39"/>
    <w:rsid w:val="00EB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B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2F4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52</cp:revision>
  <dcterms:created xsi:type="dcterms:W3CDTF">2022-06-25T07:59:00Z</dcterms:created>
  <dcterms:modified xsi:type="dcterms:W3CDTF">2025-04-06T09:16:00Z</dcterms:modified>
</cp:coreProperties>
</file>